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–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Social Studies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2: Coming to Canada - Immigration Over Time</w:t>
            </w:r>
          </w:p>
          <w:p>
            <w:r>
              <w:t>How immigration to Canada has changed over time, and the push and pull factors behind it.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Communicating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Social Awareness &amp; Responsibility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Social Studies - People on the Move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(Gr 5) Immigration and multiculturalism continue to shape Canadian society and identity.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Who has come to Canada over time, and why?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“I can…”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put major waves of Canadian immigration in order on a timeline.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explain push and pull factors that brought people to Canada.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give an example of who was welcomed and who was excluded.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The changing nature of Canadian immigration over time (Gr 5 content)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Push and pull factors; waves of immigration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Key vocabulary: immigration, migrant, push factor, pull factor, refugee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“Indigenous knowledges and ways of knowing and being”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embedded in memory, history, and story.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recognizing the consequences of one's actions.</w:t>
            </w:r>
          </w:p>
          <w:p>
            <w:r>
              <w:t>Newcomers arrived on lands that were already First Peoples' territories; include First Peoples' experiences of settlement.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Timeline, photos, and stories give visual and narrative entry points for all learners.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Students may share their own or family immigration stories if they choose (never required).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 Some immigration history (exclusion, the head tax, internment) is handled with care and respect.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(order events; one push and one pull factor).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Which factor most surprised you about why people moved to Canada?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Exit tickets reviewed for understanding of change over time.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–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students’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Look at old immigration photos; ask: who are these people and why did they come?</w:t>
            </w:r>
          </w:p>
          <w:p>
            <w:r>
              <w:t>•  Explore the Pier 21 immigration timeline together.</w:t>
            </w:r>
          </w:p>
          <w:p>
            <w:r>
              <w:t>•  Quick chat: what is a push factor? a pull factor?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Pier 21 - Immigration and Impact timeline: https://timeline.pier21.ca/</w:t>
            </w:r>
          </w:p>
          <w:p>
            <w:r/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Build a class timeline of major immigration waves.</w:t>
            </w:r>
          </w:p>
          <w:p>
            <w:r>
              <w:t>•  Sort examples into push and pull factors.</w:t>
            </w:r>
          </w:p>
          <w:p>
            <w:r>
              <w:t>•  Discuss who was welcomed and who was excluded (e.g., head tax), and why.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Canadian Encyclopedia - Immigration timeline (1753 to today): https://www.thecanadianencyclopedia.ca/en/timeline/immigration</w:t>
            </w:r>
          </w:p>
          <w:p>
            <w:r/>
          </w:p>
          <w:p>
            <w:r>
              <w:t>Timeline strips, push/pull sorting cards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order three events; name one push and one pull factor.</w:t>
            </w:r>
          </w:p>
          <w:p>
            <w:r>
              <w:t>•  Share one thing that changed about immigration over time.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